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626272e0d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51c067bcc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Capstick,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f3ff403db42a4" /><Relationship Type="http://schemas.openxmlformats.org/officeDocument/2006/relationships/numbering" Target="/word/numbering.xml" Id="R8ddb3f92026f4e77" /><Relationship Type="http://schemas.openxmlformats.org/officeDocument/2006/relationships/settings" Target="/word/settings.xml" Id="R3cb5084cc72e4d81" /><Relationship Type="http://schemas.openxmlformats.org/officeDocument/2006/relationships/image" Target="/word/media/588dd57a-e8ac-4ed5-9ce8-2c30d0c6fc39.png" Id="Rb6a51c067bcc40ad" /></Relationships>
</file>