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cadc82670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05974ab49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Capucins,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22df38b354f36" /><Relationship Type="http://schemas.openxmlformats.org/officeDocument/2006/relationships/numbering" Target="/word/numbering.xml" Id="R73b098615df3445c" /><Relationship Type="http://schemas.openxmlformats.org/officeDocument/2006/relationships/settings" Target="/word/settings.xml" Id="R3883cc7ec647459e" /><Relationship Type="http://schemas.openxmlformats.org/officeDocument/2006/relationships/image" Target="/word/media/c74ef309-3f9c-4740-8885-5e32b1866b21.png" Id="R67c05974ab494232" /></Relationships>
</file>