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b6713eff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886ae463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2655790ba44c6" /><Relationship Type="http://schemas.openxmlformats.org/officeDocument/2006/relationships/numbering" Target="/word/numbering.xml" Id="R54986b20b5be4cc3" /><Relationship Type="http://schemas.openxmlformats.org/officeDocument/2006/relationships/settings" Target="/word/settings.xml" Id="R8ffccf61115b4b10" /><Relationship Type="http://schemas.openxmlformats.org/officeDocument/2006/relationships/image" Target="/word/media/7a95f5a6-2cc1-4d2c-9bed-0b1d603a7f58.png" Id="Rf264886ae4634167" /></Relationships>
</file>