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fc75ba5cf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a9e6ea4b7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Carruthers,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f96dc588a4f89" /><Relationship Type="http://schemas.openxmlformats.org/officeDocument/2006/relationships/numbering" Target="/word/numbering.xml" Id="Rb59e810526ba47d3" /><Relationship Type="http://schemas.openxmlformats.org/officeDocument/2006/relationships/settings" Target="/word/settings.xml" Id="R9ae390c78f05432e" /><Relationship Type="http://schemas.openxmlformats.org/officeDocument/2006/relationships/image" Target="/word/media/5140e63f-b4ca-4cf9-9f62-f1ebdadeaed4.png" Id="R003a9e6ea4b74c92" /></Relationships>
</file>