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1266b636b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1d187ca7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Carrying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8288646484e8e" /><Relationship Type="http://schemas.openxmlformats.org/officeDocument/2006/relationships/numbering" Target="/word/numbering.xml" Id="R021b763faf92417e" /><Relationship Type="http://schemas.openxmlformats.org/officeDocument/2006/relationships/settings" Target="/word/settings.xml" Id="Ra171cf99807f4cc3" /><Relationship Type="http://schemas.openxmlformats.org/officeDocument/2006/relationships/image" Target="/word/media/8c4422b8-1d53-4d17-a209-7b040c46730d.png" Id="R0881d187ca784706" /></Relationships>
</file>