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d2b1fda6c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f93c329b7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Cartwright,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2ecfde0c44b66" /><Relationship Type="http://schemas.openxmlformats.org/officeDocument/2006/relationships/numbering" Target="/word/numbering.xml" Id="R4a7dd84c114f495e" /><Relationship Type="http://schemas.openxmlformats.org/officeDocument/2006/relationships/settings" Target="/word/settings.xml" Id="R26889d7a9e1e413f" /><Relationship Type="http://schemas.openxmlformats.org/officeDocument/2006/relationships/image" Target="/word/media/58fadd1f-7b3f-4639-9558-e92777a0d069.png" Id="R543f93c329b74e46" /></Relationships>
</file>