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7f14e01c4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ae086321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Cataract,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2f3f0db8a4886" /><Relationship Type="http://schemas.openxmlformats.org/officeDocument/2006/relationships/numbering" Target="/word/numbering.xml" Id="Raca0d39317294e8c" /><Relationship Type="http://schemas.openxmlformats.org/officeDocument/2006/relationships/settings" Target="/word/settings.xml" Id="R0d008b33239d4009" /><Relationship Type="http://schemas.openxmlformats.org/officeDocument/2006/relationships/image" Target="/word/media/c1a19c11-20d0-44ad-b658-e5a5d2bee5cb.png" Id="R6566ae0863214f41" /></Relationships>
</file>