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ac162c36e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c182e0edf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f2cfb57d347ce" /><Relationship Type="http://schemas.openxmlformats.org/officeDocument/2006/relationships/numbering" Target="/word/numbering.xml" Id="Rc2f0df83fccf4d84" /><Relationship Type="http://schemas.openxmlformats.org/officeDocument/2006/relationships/settings" Target="/word/settings.xml" Id="R5ed6bd6ff04142d4" /><Relationship Type="http://schemas.openxmlformats.org/officeDocument/2006/relationships/image" Target="/word/media/8c22f154-fae5-4385-93e2-792d152dead1.png" Id="Rd93c182e0edf4deb" /></Relationships>
</file>