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a8550e0ef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9d167ae01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Cavendish,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a4942f22e4629" /><Relationship Type="http://schemas.openxmlformats.org/officeDocument/2006/relationships/numbering" Target="/word/numbering.xml" Id="Re54dc61d87304961" /><Relationship Type="http://schemas.openxmlformats.org/officeDocument/2006/relationships/settings" Target="/word/settings.xml" Id="R570988f43e59420c" /><Relationship Type="http://schemas.openxmlformats.org/officeDocument/2006/relationships/image" Target="/word/media/62b0449c-2db5-4c91-8b9e-b17633c03d3f.png" Id="R0be9d167ae014bf9" /></Relationships>
</file>