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ea876cefc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e50141b54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Bedeque,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1a7ac2c9642e3" /><Relationship Type="http://schemas.openxmlformats.org/officeDocument/2006/relationships/numbering" Target="/word/numbering.xml" Id="Ra8cf2482d06444ed" /><Relationship Type="http://schemas.openxmlformats.org/officeDocument/2006/relationships/settings" Target="/word/settings.xml" Id="R8b4768c005354912" /><Relationship Type="http://schemas.openxmlformats.org/officeDocument/2006/relationships/image" Target="/word/media/5349b38f-943c-45b2-b558-204e7c8f4f3a.png" Id="R0f8e50141b5440c7" /></Relationships>
</file>