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fec9e764c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5f43828c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Greenwich,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795aa47874b1e" /><Relationship Type="http://schemas.openxmlformats.org/officeDocument/2006/relationships/numbering" Target="/word/numbering.xml" Id="R4bf6a28ede1d4403" /><Relationship Type="http://schemas.openxmlformats.org/officeDocument/2006/relationships/settings" Target="/word/settings.xml" Id="R50dc9cf565ea4591" /><Relationship Type="http://schemas.openxmlformats.org/officeDocument/2006/relationships/image" Target="/word/media/508b7259-eaed-44ae-8e9e-b843d775b80a.png" Id="Rd435f43828c445ae" /></Relationships>
</file>