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e1aa6a2f2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f5f22c826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219ccfb8c47ed" /><Relationship Type="http://schemas.openxmlformats.org/officeDocument/2006/relationships/numbering" Target="/word/numbering.xml" Id="R2d1bdc23b7544bd4" /><Relationship Type="http://schemas.openxmlformats.org/officeDocument/2006/relationships/settings" Target="/word/settings.xml" Id="Rd26b854fb8e141f1" /><Relationship Type="http://schemas.openxmlformats.org/officeDocument/2006/relationships/image" Target="/word/media/b5144262-dc05-4725-b536-c66f3a467c76.png" Id="Rcb2f5f22c826406e" /></Relationships>
</file>