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4278e1cc7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1bf9da250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Chandonnet,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c1cb9f8694bf6" /><Relationship Type="http://schemas.openxmlformats.org/officeDocument/2006/relationships/numbering" Target="/word/numbering.xml" Id="R16f30120c3ae4b81" /><Relationship Type="http://schemas.openxmlformats.org/officeDocument/2006/relationships/settings" Target="/word/settings.xml" Id="R7b644c5d62a44c28" /><Relationship Type="http://schemas.openxmlformats.org/officeDocument/2006/relationships/image" Target="/word/media/f0c04421-0839-4753-8922-34e61183488e.png" Id="R6401bf9da2504143" /></Relationships>
</file>