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fd0b4fa3e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d5390d766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Chateau-Bleu,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5cd82b95143fb" /><Relationship Type="http://schemas.openxmlformats.org/officeDocument/2006/relationships/numbering" Target="/word/numbering.xml" Id="R43cbcc7b1cdc4110" /><Relationship Type="http://schemas.openxmlformats.org/officeDocument/2006/relationships/settings" Target="/word/settings.xml" Id="R2a50f5c4d4154bca" /><Relationship Type="http://schemas.openxmlformats.org/officeDocument/2006/relationships/image" Target="/word/media/558544c9-960b-41c3-b8b5-3fc9c5adef24.png" Id="R301d5390d766423e" /></Relationships>
</file>