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f09c96d86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3ae075ecc4a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Chattan Park,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15c46c758b4094" /><Relationship Type="http://schemas.openxmlformats.org/officeDocument/2006/relationships/numbering" Target="/word/numbering.xml" Id="Rbeb5b8be0ab6476a" /><Relationship Type="http://schemas.openxmlformats.org/officeDocument/2006/relationships/settings" Target="/word/settings.xml" Id="R6de7396c4d8f4cef" /><Relationship Type="http://schemas.openxmlformats.org/officeDocument/2006/relationships/image" Target="/word/media/f7d77212-02ad-4a7d-a030-9b781cc2875f.png" Id="Rdb63ae075ecc4a85" /></Relationships>
</file>