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5f868de4d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3aa2c904e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Chaudiere-Bassin,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ec1de078540c6" /><Relationship Type="http://schemas.openxmlformats.org/officeDocument/2006/relationships/numbering" Target="/word/numbering.xml" Id="R49104f7025904373" /><Relationship Type="http://schemas.openxmlformats.org/officeDocument/2006/relationships/settings" Target="/word/settings.xml" Id="Rb4554819709545f6" /><Relationship Type="http://schemas.openxmlformats.org/officeDocument/2006/relationships/image" Target="/word/media/f3d1b86c-b324-4860-90ce-ec2a06d87ce1.png" Id="Rfc43aa2c904e45f0" /></Relationships>
</file>