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ff4f5bc8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41db6e895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Cheese Factory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52c9cbe47452a" /><Relationship Type="http://schemas.openxmlformats.org/officeDocument/2006/relationships/numbering" Target="/word/numbering.xml" Id="R6ea6b2262ad741f8" /><Relationship Type="http://schemas.openxmlformats.org/officeDocument/2006/relationships/settings" Target="/word/settings.xml" Id="R91e61817ad88449d" /><Relationship Type="http://schemas.openxmlformats.org/officeDocument/2006/relationships/image" Target="/word/media/9b4daecd-0e2c-4b8f-9887-c7e1d1207c8b.png" Id="R68a41db6e8954365" /></Relationships>
</file>