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e6cc0cf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0aa4d2f56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3c240e6ec410e" /><Relationship Type="http://schemas.openxmlformats.org/officeDocument/2006/relationships/numbering" Target="/word/numbering.xml" Id="R9f6272d5ca4e4e4e" /><Relationship Type="http://schemas.openxmlformats.org/officeDocument/2006/relationships/settings" Target="/word/settings.xml" Id="R8e1f3bb3693c463c" /><Relationship Type="http://schemas.openxmlformats.org/officeDocument/2006/relationships/image" Target="/word/media/7ed6646a-c3be-473f-aa95-cd60f2502681.png" Id="R11c0aa4d2f564d6c" /></Relationships>
</file>