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48b5f894b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8477b3e85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 Valley,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9d58d1e5047c6" /><Relationship Type="http://schemas.openxmlformats.org/officeDocument/2006/relationships/numbering" Target="/word/numbering.xml" Id="R33fdfe47c19742a7" /><Relationship Type="http://schemas.openxmlformats.org/officeDocument/2006/relationships/settings" Target="/word/settings.xml" Id="R99a8843b121e476c" /><Relationship Type="http://schemas.openxmlformats.org/officeDocument/2006/relationships/image" Target="/word/media/de5971f4-8f7b-463b-81ae-d845d27b9fee.png" Id="R77d8477b3e8545d0" /></Relationships>
</file>