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38e86f8b4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0c224cc35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Clayoquot,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4b5344e5f4f0e" /><Relationship Type="http://schemas.openxmlformats.org/officeDocument/2006/relationships/numbering" Target="/word/numbering.xml" Id="R63f3445018a64c2c" /><Relationship Type="http://schemas.openxmlformats.org/officeDocument/2006/relationships/settings" Target="/word/settings.xml" Id="R2d290914cd8d4d44" /><Relationship Type="http://schemas.openxmlformats.org/officeDocument/2006/relationships/image" Target="/word/media/099f3613-151f-4b28-a894-54361b01fad1.png" Id="Rbf40c224cc354075" /></Relationships>
</file>