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bf41d5cad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236ebe949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Cocagne-Nord,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2594c91694088" /><Relationship Type="http://schemas.openxmlformats.org/officeDocument/2006/relationships/numbering" Target="/word/numbering.xml" Id="R7fc363ddf6814ac9" /><Relationship Type="http://schemas.openxmlformats.org/officeDocument/2006/relationships/settings" Target="/word/settings.xml" Id="R9ca57e6d7a4f412b" /><Relationship Type="http://schemas.openxmlformats.org/officeDocument/2006/relationships/image" Target="/word/media/d750a773-2c90-42e6-9d48-98fd23a621f7.png" Id="Rba3236ebe949475b" /></Relationships>
</file>