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1a354697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3c665d5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Codiac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875ad86654848" /><Relationship Type="http://schemas.openxmlformats.org/officeDocument/2006/relationships/numbering" Target="/word/numbering.xml" Id="R8df5870ab0914402" /><Relationship Type="http://schemas.openxmlformats.org/officeDocument/2006/relationships/settings" Target="/word/settings.xml" Id="Ra45023c794be47f2" /><Relationship Type="http://schemas.openxmlformats.org/officeDocument/2006/relationships/image" Target="/word/media/935b0eda-e9fe-48f1-8706-a1ebc32072b7.png" Id="R83233c665d5c432c" /></Relationships>
</file>