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4e876f298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8ff5e9878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Coin-Rond,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b6c4d70e44b4a" /><Relationship Type="http://schemas.openxmlformats.org/officeDocument/2006/relationships/numbering" Target="/word/numbering.xml" Id="Rc52dd07658c343db" /><Relationship Type="http://schemas.openxmlformats.org/officeDocument/2006/relationships/settings" Target="/word/settings.xml" Id="Rfd2119487ca24e5a" /><Relationship Type="http://schemas.openxmlformats.org/officeDocument/2006/relationships/image" Target="/word/media/bae4757b-eace-4a98-9a1b-c45c00b8d204.png" Id="R2d98ff5e987848d3" /></Relationships>
</file>