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6a876ef59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902a60e2e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Coin-Saint-Philippe,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b07f506c5426d" /><Relationship Type="http://schemas.openxmlformats.org/officeDocument/2006/relationships/numbering" Target="/word/numbering.xml" Id="R438a0551866a4576" /><Relationship Type="http://schemas.openxmlformats.org/officeDocument/2006/relationships/settings" Target="/word/settings.xml" Id="Rdc383329ecc044b6" /><Relationship Type="http://schemas.openxmlformats.org/officeDocument/2006/relationships/image" Target="/word/media/8a595840-8aee-4e40-874a-082b2e7ab660.png" Id="R81d902a60e2e41ac" /></Relationships>
</file>