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b528290d3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e99c2cd4c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Coleraine,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fe72069554925" /><Relationship Type="http://schemas.openxmlformats.org/officeDocument/2006/relationships/numbering" Target="/word/numbering.xml" Id="R7688b482e0e14aae" /><Relationship Type="http://schemas.openxmlformats.org/officeDocument/2006/relationships/settings" Target="/word/settings.xml" Id="R5534b66d0c9b4824" /><Relationship Type="http://schemas.openxmlformats.org/officeDocument/2006/relationships/image" Target="/word/media/ad34c9be-8a0a-46bf-ae1f-354471b70601.png" Id="R9a4e99c2cd4c4ec8" /></Relationships>
</file>