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1a0c1632e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c07c0f021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Commune-de-la-Baie-du-Febvre,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3009c1274cac" /><Relationship Type="http://schemas.openxmlformats.org/officeDocument/2006/relationships/numbering" Target="/word/numbering.xml" Id="R06e8d4b1ed534fbd" /><Relationship Type="http://schemas.openxmlformats.org/officeDocument/2006/relationships/settings" Target="/word/settings.xml" Id="R7f0a35a64740492c" /><Relationship Type="http://schemas.openxmlformats.org/officeDocument/2006/relationships/image" Target="/word/media/5c074107-caa1-4d8d-9c8c-9e8516ef8e26.png" Id="Rb2bc07c0f02147fa" /></Relationships>
</file>