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12bbdace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de8e2b8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Conquerall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a9b655b04cae" /><Relationship Type="http://schemas.openxmlformats.org/officeDocument/2006/relationships/numbering" Target="/word/numbering.xml" Id="Rcf44ef87e8224473" /><Relationship Type="http://schemas.openxmlformats.org/officeDocument/2006/relationships/settings" Target="/word/settings.xml" Id="R85c4ccc993314a53" /><Relationship Type="http://schemas.openxmlformats.org/officeDocument/2006/relationships/image" Target="/word/media/fb31cc2b-d883-451a-a69b-4867203a9f45.png" Id="Rb890de8e2b8b42c6" /></Relationships>
</file>