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c29ba6dd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710decea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Cornwallis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55bc21234d87" /><Relationship Type="http://schemas.openxmlformats.org/officeDocument/2006/relationships/numbering" Target="/word/numbering.xml" Id="Rbe00639b4850404a" /><Relationship Type="http://schemas.openxmlformats.org/officeDocument/2006/relationships/settings" Target="/word/settings.xml" Id="R79bb86be9f5f4ac6" /><Relationship Type="http://schemas.openxmlformats.org/officeDocument/2006/relationships/image" Target="/word/media/d2563c19-6c6a-4b20-b338-dbc0c6c2fe5d.png" Id="Rcde710decea5436a" /></Relationships>
</file>