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8904012f5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d2e2f281b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Cote-Saint-Luc,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9f2a83bd84637" /><Relationship Type="http://schemas.openxmlformats.org/officeDocument/2006/relationships/numbering" Target="/word/numbering.xml" Id="R8112ff11fdff4731" /><Relationship Type="http://schemas.openxmlformats.org/officeDocument/2006/relationships/settings" Target="/word/settings.xml" Id="Rdea63407e0b84645" /><Relationship Type="http://schemas.openxmlformats.org/officeDocument/2006/relationships/image" Target="/word/media/069f7475-321e-499b-8862-c38c75877ad9.png" Id="Re96d2e2f281b4744" /></Relationships>
</file>