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cde77d2c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ffee7317e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Cote-Saint-Luc,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5c625ad304ed6" /><Relationship Type="http://schemas.openxmlformats.org/officeDocument/2006/relationships/numbering" Target="/word/numbering.xml" Id="Refde3aeb51b54321" /><Relationship Type="http://schemas.openxmlformats.org/officeDocument/2006/relationships/settings" Target="/word/settings.xml" Id="Rc1805a0ef0fa48c1" /><Relationship Type="http://schemas.openxmlformats.org/officeDocument/2006/relationships/image" Target="/word/media/fcd8a1ac-b045-4e1e-8998-8310a10ec050.png" Id="R944ffee7317e4c79" /></Relationships>
</file>