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048e2e381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db4312479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Cote-Saint-Pierre,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ea6c69cf44dfb" /><Relationship Type="http://schemas.openxmlformats.org/officeDocument/2006/relationships/numbering" Target="/word/numbering.xml" Id="R0ffb0cdf55ec4b2d" /><Relationship Type="http://schemas.openxmlformats.org/officeDocument/2006/relationships/settings" Target="/word/settings.xml" Id="R76e1fbf55b6640d3" /><Relationship Type="http://schemas.openxmlformats.org/officeDocument/2006/relationships/image" Target="/word/media/da6194c5-ca84-49b6-9b35-7d1caa46d759.png" Id="Rd30db4312479426b" /></Relationships>
</file>