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64c26f276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f1586768d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aded6b51f4822" /><Relationship Type="http://schemas.openxmlformats.org/officeDocument/2006/relationships/numbering" Target="/word/numbering.xml" Id="R69121d03a5f940b1" /><Relationship Type="http://schemas.openxmlformats.org/officeDocument/2006/relationships/settings" Target="/word/settings.xml" Id="R4cbf5b160da3496f" /><Relationship Type="http://schemas.openxmlformats.org/officeDocument/2006/relationships/image" Target="/word/media/08b19743-35bf-49ff-99c5-522f585e4f3d.png" Id="R68bf1586768d4dfd" /></Relationships>
</file>