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a981ba865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d106a4c8f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Cotieville,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f3b82fd614ed6" /><Relationship Type="http://schemas.openxmlformats.org/officeDocument/2006/relationships/numbering" Target="/word/numbering.xml" Id="R70e4b51be841476b" /><Relationship Type="http://schemas.openxmlformats.org/officeDocument/2006/relationships/settings" Target="/word/settings.xml" Id="R0be54151d8bf4389" /><Relationship Type="http://schemas.openxmlformats.org/officeDocument/2006/relationships/image" Target="/word/media/9b2217f9-d73a-4b5e-b28a-1d2e10491509.png" Id="R039d106a4c8f4a79" /></Relationships>
</file>