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f7506a355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6a6bebec7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Covedell,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0a576ee494fd6" /><Relationship Type="http://schemas.openxmlformats.org/officeDocument/2006/relationships/numbering" Target="/word/numbering.xml" Id="R7005c5c471f84d6a" /><Relationship Type="http://schemas.openxmlformats.org/officeDocument/2006/relationships/settings" Target="/word/settings.xml" Id="R46dd4d989b104257" /><Relationship Type="http://schemas.openxmlformats.org/officeDocument/2006/relationships/image" Target="/word/media/f1b9173e-baaa-452e-b25f-c6db95c52ca1.png" Id="Rebc6a6bebec74dd5" /></Relationships>
</file>