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2b3c7831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4c3415f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b580e9e7b4e8f" /><Relationship Type="http://schemas.openxmlformats.org/officeDocument/2006/relationships/numbering" Target="/word/numbering.xml" Id="R9fc3efa3a3634867" /><Relationship Type="http://schemas.openxmlformats.org/officeDocument/2006/relationships/settings" Target="/word/settings.xml" Id="Rf0dfc3499a7241f0" /><Relationship Type="http://schemas.openxmlformats.org/officeDocument/2006/relationships/image" Target="/word/media/765fdb21-c8cd-43e9-acc7-97e524725613.png" Id="R8dae4c3415fd43e4" /></Relationships>
</file>