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e2c98e59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00c3163c3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Creignish Rear,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b10418c5d40a7" /><Relationship Type="http://schemas.openxmlformats.org/officeDocument/2006/relationships/numbering" Target="/word/numbering.xml" Id="R529b83a67ba24c1f" /><Relationship Type="http://schemas.openxmlformats.org/officeDocument/2006/relationships/settings" Target="/word/settings.xml" Id="Radd1599e1ead4e03" /><Relationship Type="http://schemas.openxmlformats.org/officeDocument/2006/relationships/image" Target="/word/media/5ea228c9-6cc7-4990-8464-c5d559130eb0.png" Id="Rc6e00c3163c34adf" /></Relationships>
</file>