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eef228b1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156e425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Grove,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fe3b587d4a59" /><Relationship Type="http://schemas.openxmlformats.org/officeDocument/2006/relationships/numbering" Target="/word/numbering.xml" Id="Rcd4209e886ef47d9" /><Relationship Type="http://schemas.openxmlformats.org/officeDocument/2006/relationships/settings" Target="/word/settings.xml" Id="R690f1da0ffae4f91" /><Relationship Type="http://schemas.openxmlformats.org/officeDocument/2006/relationships/image" Target="/word/media/02b69997-6904-4748-a680-0904f297f185.png" Id="R5f79156e425e48d4" /></Relationships>
</file>