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03c4266d0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23f4a2ace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Crossing-Labrecque,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8d0370c1d47b0" /><Relationship Type="http://schemas.openxmlformats.org/officeDocument/2006/relationships/numbering" Target="/word/numbering.xml" Id="R197cf591a4fe4a7c" /><Relationship Type="http://schemas.openxmlformats.org/officeDocument/2006/relationships/settings" Target="/word/settings.xml" Id="R5eb1d6b62a5846db" /><Relationship Type="http://schemas.openxmlformats.org/officeDocument/2006/relationships/image" Target="/word/media/4384acbd-ad73-4029-9e91-47a0ce08974a.png" Id="R24723f4a2ace49ab" /></Relationships>
</file>