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7aab4e5c8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f3381d074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Cryderman Subdivision,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5b3b46e764947" /><Relationship Type="http://schemas.openxmlformats.org/officeDocument/2006/relationships/numbering" Target="/word/numbering.xml" Id="Raf88ce117a1d4931" /><Relationship Type="http://schemas.openxmlformats.org/officeDocument/2006/relationships/settings" Target="/word/settings.xml" Id="R695b53d706524e7c" /><Relationship Type="http://schemas.openxmlformats.org/officeDocument/2006/relationships/image" Target="/word/media/f9e3610e-dd72-4f3c-8d6e-a871efb54821.png" Id="R84cf3381d074404f" /></Relationships>
</file>