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b1167f27c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40246348d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Cyr Junction,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2c57b19354f95" /><Relationship Type="http://schemas.openxmlformats.org/officeDocument/2006/relationships/numbering" Target="/word/numbering.xml" Id="R900e0dd633664eaf" /><Relationship Type="http://schemas.openxmlformats.org/officeDocument/2006/relationships/settings" Target="/word/settings.xml" Id="R50b6ac600e2749ee" /><Relationship Type="http://schemas.openxmlformats.org/officeDocument/2006/relationships/image" Target="/word/media/11686320-1cd1-4b83-b541-c1d057bb8cd2.png" Id="Ra9d40246348d42e0" /></Relationships>
</file>