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94cf51f98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9ede70b9c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8c9f8d7f84594" /><Relationship Type="http://schemas.openxmlformats.org/officeDocument/2006/relationships/numbering" Target="/word/numbering.xml" Id="R9528fe394fd14894" /><Relationship Type="http://schemas.openxmlformats.org/officeDocument/2006/relationships/settings" Target="/word/settings.xml" Id="Ra2c4ceb77a274660" /><Relationship Type="http://schemas.openxmlformats.org/officeDocument/2006/relationships/image" Target="/word/media/f6615e5b-5fe2-465b-827f-99f2f151eebb.png" Id="R23f9ede70b9c4a9f" /></Relationships>
</file>