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6cd0b4d0e34a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f5fafc68e64e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Darlingford,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3a10fe60c04376" /><Relationship Type="http://schemas.openxmlformats.org/officeDocument/2006/relationships/numbering" Target="/word/numbering.xml" Id="Rbb3620dad94841d5" /><Relationship Type="http://schemas.openxmlformats.org/officeDocument/2006/relationships/settings" Target="/word/settings.xml" Id="R964de2e6f7e042e1" /><Relationship Type="http://schemas.openxmlformats.org/officeDocument/2006/relationships/image" Target="/word/media/24ef7796-b51c-4c80-b700-ae52bef70b23.png" Id="Rdff5fafc68e64e12" /></Relationships>
</file>