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c8976e29c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1da858d76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Dearlock,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a53a55a0c424a" /><Relationship Type="http://schemas.openxmlformats.org/officeDocument/2006/relationships/numbering" Target="/word/numbering.xml" Id="R5bf26e13651744b3" /><Relationship Type="http://schemas.openxmlformats.org/officeDocument/2006/relationships/settings" Target="/word/settings.xml" Id="R272d483c3cec4dcf" /><Relationship Type="http://schemas.openxmlformats.org/officeDocument/2006/relationships/image" Target="/word/media/0bcbc0a0-f167-417e-b383-e069eaee956d.png" Id="R6171da858d764c1f" /></Relationships>
</file>