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315ffa961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f61acd2c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b516bf11c4430" /><Relationship Type="http://schemas.openxmlformats.org/officeDocument/2006/relationships/numbering" Target="/word/numbering.xml" Id="R2c0928cdacfb4dae" /><Relationship Type="http://schemas.openxmlformats.org/officeDocument/2006/relationships/settings" Target="/word/settings.xml" Id="R6f221bc6a976436a" /><Relationship Type="http://schemas.openxmlformats.org/officeDocument/2006/relationships/image" Target="/word/media/3099749f-85ac-4756-b58f-67f7a67491e7.png" Id="Ra711f61acd2c4f47" /></Relationships>
</file>