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0ad5da08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1ab1529b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Deschambault-Grondines,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acee352d4089" /><Relationship Type="http://schemas.openxmlformats.org/officeDocument/2006/relationships/numbering" Target="/word/numbering.xml" Id="R58d36b1eb9854d1d" /><Relationship Type="http://schemas.openxmlformats.org/officeDocument/2006/relationships/settings" Target="/word/settings.xml" Id="Rac6834ab59b74515" /><Relationship Type="http://schemas.openxmlformats.org/officeDocument/2006/relationships/image" Target="/word/media/f6484926-39eb-42e3-86b3-d9c2554b11dc.png" Id="R9ae31ab1529b40e9" /></Relationships>
</file>