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c3e2ee1a8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066ad8fb2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Domaine-Archambault,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31bacb2d9485b" /><Relationship Type="http://schemas.openxmlformats.org/officeDocument/2006/relationships/numbering" Target="/word/numbering.xml" Id="R2065873f4c0f4b11" /><Relationship Type="http://schemas.openxmlformats.org/officeDocument/2006/relationships/settings" Target="/word/settings.xml" Id="Rd55ae9bb4f38483d" /><Relationship Type="http://schemas.openxmlformats.org/officeDocument/2006/relationships/image" Target="/word/media/8140a9ca-4905-45a6-97c7-4397497d39d5.png" Id="Ra33066ad8fb2464e" /></Relationships>
</file>