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fa3add1d1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65b47bd2d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Domaine-de-la-Cedraie,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6fe8cd6ac4efa" /><Relationship Type="http://schemas.openxmlformats.org/officeDocument/2006/relationships/numbering" Target="/word/numbering.xml" Id="R2c9d79b123ef4698" /><Relationship Type="http://schemas.openxmlformats.org/officeDocument/2006/relationships/settings" Target="/word/settings.xml" Id="Rc3d47eb93fa84095" /><Relationship Type="http://schemas.openxmlformats.org/officeDocument/2006/relationships/image" Target="/word/media/3e49c553-eb76-4b1f-a164-932543b81c18.png" Id="Ra9a65b47bd2d48eb" /></Relationships>
</file>