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ce332f284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e51f31a4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Domaine-du-Boise,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3831a38d44bca" /><Relationship Type="http://schemas.openxmlformats.org/officeDocument/2006/relationships/numbering" Target="/word/numbering.xml" Id="Rdb5c451b8e4749af" /><Relationship Type="http://schemas.openxmlformats.org/officeDocument/2006/relationships/settings" Target="/word/settings.xml" Id="R63ad22ddffe040ef" /><Relationship Type="http://schemas.openxmlformats.org/officeDocument/2006/relationships/image" Target="/word/media/090b1bf2-c901-4c78-83fc-0f41b8472c9e.png" Id="R48ace51f31a44046" /></Relationships>
</file>