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ab3364406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e29c5214c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Domaine-du-Lac-Georges,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4dc30b0b44bd" /><Relationship Type="http://schemas.openxmlformats.org/officeDocument/2006/relationships/numbering" Target="/word/numbering.xml" Id="R71c06a15e6034ebe" /><Relationship Type="http://schemas.openxmlformats.org/officeDocument/2006/relationships/settings" Target="/word/settings.xml" Id="R457462476d1b44c1" /><Relationship Type="http://schemas.openxmlformats.org/officeDocument/2006/relationships/image" Target="/word/media/8ad6cc67-a57e-4ed4-a2f1-21fbf6e975fd.png" Id="R957e29c5214c44c2" /></Relationships>
</file>