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5313e834c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1f039a583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Domaine-Francoeur,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05e7366fd41a5" /><Relationship Type="http://schemas.openxmlformats.org/officeDocument/2006/relationships/numbering" Target="/word/numbering.xml" Id="R77a69d1f80294415" /><Relationship Type="http://schemas.openxmlformats.org/officeDocument/2006/relationships/settings" Target="/word/settings.xml" Id="R2abba2533da740a2" /><Relationship Type="http://schemas.openxmlformats.org/officeDocument/2006/relationships/image" Target="/word/media/5cba06d2-21a4-4e44-9616-5a499b28d60d.png" Id="Re841f039a5834507" /></Relationships>
</file>