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1b1a88fd9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454b2141e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Domaine-Leveillee,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271dffbdc4099" /><Relationship Type="http://schemas.openxmlformats.org/officeDocument/2006/relationships/numbering" Target="/word/numbering.xml" Id="Reccbf4767bb547ff" /><Relationship Type="http://schemas.openxmlformats.org/officeDocument/2006/relationships/settings" Target="/word/settings.xml" Id="R180f7ae28c0648a5" /><Relationship Type="http://schemas.openxmlformats.org/officeDocument/2006/relationships/image" Target="/word/media/1f0f9288-5691-4e73-b45c-248683383c40.png" Id="R216454b2141e45c6" /></Relationships>
</file>